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D2F5" w14:textId="7522B69B" w:rsidR="00245EE9" w:rsidRPr="009A1F9B" w:rsidRDefault="00245EE9" w:rsidP="00245EE9">
      <w:pPr>
        <w:pStyle w:val="Header"/>
        <w:jc w:val="right"/>
      </w:pPr>
      <w:r w:rsidRPr="009A1F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2B7BF" wp14:editId="5B7D689A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3771900" cy="4572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AF8A" w14:textId="77777777" w:rsidR="00245EE9" w:rsidRDefault="00245EE9" w:rsidP="00245EE9">
                            <w:pPr>
                              <w:rPr>
                                <w:rFonts w:ascii="Helvetica" w:hAnsi="Helvetica"/>
                                <w:color w:val="8080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</w:rPr>
                              <w:t>The global network for the materials cycle</w:t>
                            </w:r>
                          </w:p>
                          <w:p w14:paraId="475BFFD9" w14:textId="77777777" w:rsidR="00245EE9" w:rsidRDefault="00245EE9" w:rsidP="00245EE9">
                            <w:pPr>
                              <w:rPr>
                                <w:rFonts w:ascii="Helvetica" w:hAnsi="Helvetic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B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.55pt;width:29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" filled="f" stroked="f">
                <v:textbox inset=",7.2pt,,7.2pt">
                  <w:txbxContent>
                    <w:p w14:paraId="17F5AF8A" w14:textId="77777777" w:rsidR="00245EE9" w:rsidRDefault="00245EE9" w:rsidP="00245EE9">
                      <w:pPr>
                        <w:rPr>
                          <w:rFonts w:ascii="Helvetica" w:hAnsi="Helvetica"/>
                          <w:color w:val="808080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</w:rPr>
                        <w:t>The global network for the materials cycle</w:t>
                      </w:r>
                    </w:p>
                    <w:p w14:paraId="475BFFD9" w14:textId="77777777" w:rsidR="00245EE9" w:rsidRDefault="00245EE9" w:rsidP="00245EE9">
                      <w:pPr>
                        <w:rPr>
                          <w:rFonts w:ascii="Helvetica" w:hAnsi="Helvetica"/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A1F9B">
        <w:rPr>
          <w:noProof/>
        </w:rPr>
        <w:drawing>
          <wp:inline distT="0" distB="0" distL="0" distR="0" wp14:anchorId="262FEF22" wp14:editId="5DC42285">
            <wp:extent cx="1819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BDF9" w14:textId="3C575E45" w:rsidR="008B7194" w:rsidRPr="009A1F9B" w:rsidRDefault="0057502A"/>
    <w:p w14:paraId="7EC85AA6" w14:textId="462859DB" w:rsidR="00245EE9" w:rsidRPr="009A1F9B" w:rsidRDefault="00245EE9">
      <w:r w:rsidRPr="009A1F9B">
        <w:t>Minutes of the</w:t>
      </w:r>
      <w:r w:rsidR="006645BC" w:rsidRPr="009A1F9B">
        <w:t xml:space="preserve"> </w:t>
      </w:r>
      <w:r w:rsidRPr="009A1F9B">
        <w:t>Annual General meeting of the Institute of Materials, Minerals and Mining held on 3 September 2020 via Zoom online.</w:t>
      </w:r>
    </w:p>
    <w:p w14:paraId="7ACDE338" w14:textId="4792CC30" w:rsidR="00245EE9" w:rsidRPr="009A1F9B" w:rsidRDefault="00245EE9">
      <w:pPr>
        <w:rPr>
          <w:u w:val="single"/>
        </w:rPr>
      </w:pPr>
    </w:p>
    <w:p w14:paraId="65B01631" w14:textId="6704B9C3" w:rsidR="00245EE9" w:rsidRPr="009A1F9B" w:rsidRDefault="00245EE9">
      <w:pPr>
        <w:rPr>
          <w:b w:val="0"/>
          <w:bCs/>
          <w:u w:val="single"/>
        </w:rPr>
      </w:pPr>
      <w:r w:rsidRPr="009A1F9B">
        <w:rPr>
          <w:b w:val="0"/>
          <w:bCs/>
          <w:u w:val="single"/>
        </w:rPr>
        <w:t>The president Serena Best was in the chair and the meeting was quorate.</w:t>
      </w:r>
      <w:r w:rsidR="00F20B76">
        <w:rPr>
          <w:b w:val="0"/>
          <w:bCs/>
          <w:u w:val="single"/>
        </w:rPr>
        <w:t xml:space="preserve"> The list of attendees is in Annex 1</w:t>
      </w:r>
    </w:p>
    <w:p w14:paraId="1013BC3B" w14:textId="6028DA21" w:rsidR="008E69A6" w:rsidRPr="009A1F9B" w:rsidRDefault="008E69A6">
      <w:pPr>
        <w:rPr>
          <w:b w:val="0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B10" w:rsidRPr="009A1F9B" w14:paraId="1C6A4CDD" w14:textId="77777777" w:rsidTr="00372B10">
        <w:tc>
          <w:tcPr>
            <w:tcW w:w="9016" w:type="dxa"/>
          </w:tcPr>
          <w:p w14:paraId="2E0BF95E" w14:textId="4430FC6A" w:rsidR="00372B10" w:rsidRPr="009A1F9B" w:rsidRDefault="00BB3451" w:rsidP="00BB3451">
            <w:pPr>
              <w:pStyle w:val="ListParagraph"/>
              <w:numPr>
                <w:ilvl w:val="0"/>
                <w:numId w:val="3"/>
              </w:numPr>
            </w:pPr>
            <w:r w:rsidRPr="009A1F9B">
              <w:t xml:space="preserve"> </w:t>
            </w:r>
            <w:r w:rsidR="00372B10" w:rsidRPr="009A1F9B">
              <w:t>Welcome and Introductions</w:t>
            </w:r>
            <w:r w:rsidR="008B61CD" w:rsidRPr="009A1F9B">
              <w:t>:</w:t>
            </w:r>
          </w:p>
        </w:tc>
      </w:tr>
      <w:tr w:rsidR="00372B10" w:rsidRPr="009A1F9B" w14:paraId="03D139FF" w14:textId="77777777" w:rsidTr="00372B10">
        <w:tc>
          <w:tcPr>
            <w:tcW w:w="9016" w:type="dxa"/>
          </w:tcPr>
          <w:p w14:paraId="003B73AC" w14:textId="31A1A5A0" w:rsidR="00803A48" w:rsidRPr="009A1F9B" w:rsidRDefault="00BB3451" w:rsidP="00BB3451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Prof Best welcomed everyone to the AGM </w:t>
            </w:r>
            <w:r w:rsidR="005D5614" w:rsidRPr="009A1F9B">
              <w:rPr>
                <w:b w:val="0"/>
                <w:bCs/>
                <w:sz w:val="22"/>
                <w:szCs w:val="22"/>
              </w:rPr>
              <w:t>meeting</w:t>
            </w:r>
            <w:r w:rsidR="009A1F9B" w:rsidRPr="009A1F9B">
              <w:rPr>
                <w:b w:val="0"/>
                <w:bCs/>
                <w:sz w:val="22"/>
                <w:szCs w:val="22"/>
              </w:rPr>
              <w:t>.</w:t>
            </w:r>
            <w:r w:rsidR="005D5614" w:rsidRPr="009A1F9B">
              <w:rPr>
                <w:b w:val="0"/>
                <w:bCs/>
                <w:sz w:val="22"/>
                <w:szCs w:val="22"/>
              </w:rPr>
              <w:t xml:space="preserve"> </w:t>
            </w:r>
            <w:r w:rsidR="009A1F9B" w:rsidRPr="009A1F9B">
              <w:rPr>
                <w:b w:val="0"/>
                <w:bCs/>
                <w:sz w:val="22"/>
                <w:szCs w:val="22"/>
              </w:rPr>
              <w:t>T</w:t>
            </w:r>
            <w:r w:rsidRPr="009A1F9B">
              <w:rPr>
                <w:b w:val="0"/>
                <w:bCs/>
                <w:sz w:val="22"/>
                <w:szCs w:val="22"/>
              </w:rPr>
              <w:t>he AGM notice was sent out to all IOM3 members. Only corporate members can vote,</w:t>
            </w:r>
            <w:r w:rsidR="00803A48" w:rsidRPr="009A1F9B">
              <w:rPr>
                <w:b w:val="0"/>
                <w:bCs/>
                <w:sz w:val="22"/>
                <w:szCs w:val="22"/>
              </w:rPr>
              <w:t xml:space="preserve"> 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all voting and comments will take place via an online link. Voting results will be available </w:t>
            </w:r>
            <w:r w:rsidR="0031749D" w:rsidRPr="009A1F9B">
              <w:rPr>
                <w:b w:val="0"/>
                <w:bCs/>
                <w:sz w:val="22"/>
                <w:szCs w:val="22"/>
              </w:rPr>
              <w:t>on the IOM3 website tomorrow 4 September 2020.</w:t>
            </w:r>
          </w:p>
        </w:tc>
      </w:tr>
      <w:tr w:rsidR="00372B10" w:rsidRPr="009A1F9B" w14:paraId="471E6FBA" w14:textId="77777777" w:rsidTr="00372B10">
        <w:tc>
          <w:tcPr>
            <w:tcW w:w="9016" w:type="dxa"/>
          </w:tcPr>
          <w:p w14:paraId="3513793A" w14:textId="4BEC03B7" w:rsidR="00372B10" w:rsidRPr="009A1F9B" w:rsidRDefault="00BB3451" w:rsidP="00BB3451">
            <w:pPr>
              <w:pStyle w:val="ListParagraph"/>
              <w:numPr>
                <w:ilvl w:val="0"/>
                <w:numId w:val="3"/>
              </w:numPr>
            </w:pPr>
            <w:r w:rsidRPr="009A1F9B">
              <w:t xml:space="preserve"> </w:t>
            </w:r>
            <w:r w:rsidR="00372B10" w:rsidRPr="009A1F9B">
              <w:t>Approval of minutes of previous AGM</w:t>
            </w:r>
          </w:p>
        </w:tc>
      </w:tr>
      <w:tr w:rsidR="00372B10" w:rsidRPr="009A1F9B" w14:paraId="570E464D" w14:textId="77777777" w:rsidTr="00372B10">
        <w:tc>
          <w:tcPr>
            <w:tcW w:w="9016" w:type="dxa"/>
          </w:tcPr>
          <w:p w14:paraId="3DB4AAEE" w14:textId="242B2712" w:rsidR="00BB3451" w:rsidRPr="009A1F9B" w:rsidRDefault="008B61CD" w:rsidP="00BB3451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The minutes of the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previous </w:t>
            </w:r>
            <w:r w:rsidRPr="009A1F9B">
              <w:rPr>
                <w:b w:val="0"/>
                <w:bCs/>
                <w:sz w:val="22"/>
                <w:szCs w:val="22"/>
              </w:rPr>
              <w:t>Annual General meeting held 17 July 2019 were approved and will be signed by Prof Serena Best.</w:t>
            </w:r>
          </w:p>
        </w:tc>
      </w:tr>
      <w:tr w:rsidR="00372B10" w:rsidRPr="009A1F9B" w14:paraId="21A3A76F" w14:textId="77777777" w:rsidTr="00372B10">
        <w:tc>
          <w:tcPr>
            <w:tcW w:w="9016" w:type="dxa"/>
          </w:tcPr>
          <w:p w14:paraId="75B0FB3F" w14:textId="38574F89" w:rsidR="00372B10" w:rsidRPr="009A1F9B" w:rsidRDefault="00C95E8B" w:rsidP="00C95E8B">
            <w:r w:rsidRPr="009A1F9B">
              <w:t>3.</w:t>
            </w:r>
            <w:r w:rsidR="006645BC" w:rsidRPr="009A1F9B">
              <w:t>0</w:t>
            </w:r>
            <w:r w:rsidR="0039130F" w:rsidRPr="009A1F9B">
              <w:t xml:space="preserve"> </w:t>
            </w:r>
            <w:r w:rsidR="00372B10" w:rsidRPr="009A1F9B">
              <w:t>Annual and financial review</w:t>
            </w:r>
          </w:p>
        </w:tc>
      </w:tr>
      <w:tr w:rsidR="00372B10" w:rsidRPr="009A1F9B" w14:paraId="56228E81" w14:textId="77777777" w:rsidTr="00372B10">
        <w:tc>
          <w:tcPr>
            <w:tcW w:w="9016" w:type="dxa"/>
          </w:tcPr>
          <w:p w14:paraId="44D06CFC" w14:textId="1FFCC37E" w:rsidR="00803A48" w:rsidRPr="009A1F9B" w:rsidRDefault="0039130F" w:rsidP="0039130F">
            <w:r w:rsidRPr="009A1F9B">
              <w:t>3</w:t>
            </w:r>
            <w:r w:rsidR="00C95E8B" w:rsidRPr="009A1F9B">
              <w:t>.</w:t>
            </w:r>
            <w:r w:rsidR="006645BC" w:rsidRPr="009A1F9B">
              <w:t xml:space="preserve">1 </w:t>
            </w:r>
            <w:r w:rsidRPr="009A1F9B">
              <w:t>Corporate Aims</w:t>
            </w:r>
          </w:p>
          <w:p w14:paraId="46DACAF5" w14:textId="33A21BB9" w:rsidR="0039130F" w:rsidRPr="009A1F9B" w:rsidRDefault="0039130F" w:rsidP="0039130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Increase the membership and retention of existing members.</w:t>
            </w:r>
          </w:p>
          <w:p w14:paraId="6D0E4678" w14:textId="14674E0F" w:rsidR="000D7AEA" w:rsidRPr="009A1F9B" w:rsidRDefault="000D7AEA" w:rsidP="0039130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Promote the importance and relevance of our subject areas and increase our influence. </w:t>
            </w:r>
          </w:p>
          <w:p w14:paraId="5A2A4EB1" w14:textId="1FE23D05" w:rsidR="000D7AEA" w:rsidRPr="009A1F9B" w:rsidRDefault="000D7AEA" w:rsidP="0039130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Improve membership services in extent, quality, and perception.</w:t>
            </w:r>
          </w:p>
          <w:p w14:paraId="232178C3" w14:textId="788F9794" w:rsidR="0039130F" w:rsidRPr="009A1F9B" w:rsidRDefault="000D7AEA" w:rsidP="00193025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Operate at a surplus with sufficient reserves to meet at least one year’s activities.</w:t>
            </w:r>
          </w:p>
        </w:tc>
      </w:tr>
      <w:tr w:rsidR="000D7AEA" w:rsidRPr="009A1F9B" w14:paraId="4CB7A506" w14:textId="77777777" w:rsidTr="00372B10">
        <w:tc>
          <w:tcPr>
            <w:tcW w:w="9016" w:type="dxa"/>
          </w:tcPr>
          <w:p w14:paraId="7019195A" w14:textId="641102E3" w:rsidR="000D7AEA" w:rsidRPr="009A1F9B" w:rsidRDefault="000D7AEA" w:rsidP="0039130F">
            <w:r w:rsidRPr="009A1F9B">
              <w:t>3</w:t>
            </w:r>
            <w:r w:rsidR="00C95E8B" w:rsidRPr="009A1F9B">
              <w:t>.</w:t>
            </w:r>
            <w:r w:rsidR="006645BC" w:rsidRPr="009A1F9B">
              <w:t>2</w:t>
            </w:r>
            <w:r w:rsidRPr="009A1F9B">
              <w:t xml:space="preserve"> Our plans 2019</w:t>
            </w:r>
          </w:p>
          <w:p w14:paraId="6F40E82F" w14:textId="5BEC791F" w:rsidR="000D7AEA" w:rsidRPr="009A1F9B" w:rsidRDefault="000D7AEA" w:rsidP="000D7AE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Deliver a successful programme to celebrate the Institutes 150</w:t>
            </w:r>
            <w:r w:rsidRPr="009A1F9B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anniversary.</w:t>
            </w:r>
          </w:p>
          <w:p w14:paraId="7A262447" w14:textId="4FBB1FD8" w:rsidR="000D7AEA" w:rsidRPr="009A1F9B" w:rsidRDefault="000D7AEA" w:rsidP="000D7AE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Improve our </w:t>
            </w:r>
            <w:r w:rsidR="00DD40A6" w:rsidRPr="009A1F9B">
              <w:rPr>
                <w:b w:val="0"/>
                <w:bCs/>
                <w:sz w:val="22"/>
                <w:szCs w:val="22"/>
              </w:rPr>
              <w:t>understanding of our member’s needs.</w:t>
            </w:r>
          </w:p>
          <w:p w14:paraId="29B6F536" w14:textId="77777777" w:rsidR="00DD40A6" w:rsidRPr="009A1F9B" w:rsidRDefault="00DD40A6" w:rsidP="000D7AE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Continue to highlight the role our members have at the heart of tackling societal challenges.</w:t>
            </w:r>
          </w:p>
          <w:p w14:paraId="6CE69615" w14:textId="77777777" w:rsidR="00DD40A6" w:rsidRPr="009A1F9B" w:rsidRDefault="00DD40A6" w:rsidP="000D7AE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Select a new member database solution and start its implementation.</w:t>
            </w:r>
          </w:p>
          <w:p w14:paraId="29DD141F" w14:textId="7649E06D" w:rsidR="00DD40A6" w:rsidRPr="009A1F9B" w:rsidRDefault="00DD40A6" w:rsidP="000D7AE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Develop a new strategic plan for 2020 and beyond. </w:t>
            </w:r>
          </w:p>
          <w:p w14:paraId="04D7251E" w14:textId="4434F17E" w:rsidR="00193025" w:rsidRPr="009A1F9B" w:rsidRDefault="00C95E8B" w:rsidP="00193025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Implement the changes to governance.</w:t>
            </w:r>
          </w:p>
        </w:tc>
      </w:tr>
      <w:tr w:rsidR="00C95E8B" w:rsidRPr="009A1F9B" w14:paraId="0024D0E9" w14:textId="77777777" w:rsidTr="00372B10">
        <w:tc>
          <w:tcPr>
            <w:tcW w:w="9016" w:type="dxa"/>
          </w:tcPr>
          <w:p w14:paraId="6D735338" w14:textId="0F9406BE" w:rsidR="00C95E8B" w:rsidRPr="009A1F9B" w:rsidRDefault="00C95E8B" w:rsidP="0039130F">
            <w:r w:rsidRPr="009A1F9B">
              <w:t>3.</w:t>
            </w:r>
            <w:r w:rsidR="006645BC" w:rsidRPr="009A1F9B">
              <w:t>3</w:t>
            </w:r>
            <w:r w:rsidRPr="009A1F9B">
              <w:t xml:space="preserve"> Our achievements in 2019</w:t>
            </w:r>
          </w:p>
          <w:p w14:paraId="0EF06F93" w14:textId="77777777" w:rsidR="00C95E8B" w:rsidRPr="009A1F9B" w:rsidRDefault="00C95E8B" w:rsidP="00C95E8B">
            <w:pPr>
              <w:pStyle w:val="ListParagraph"/>
              <w:numPr>
                <w:ilvl w:val="0"/>
                <w:numId w:val="7"/>
              </w:numPr>
            </w:pPr>
            <w:r w:rsidRPr="009A1F9B">
              <w:rPr>
                <w:b w:val="0"/>
                <w:bCs/>
                <w:sz w:val="22"/>
                <w:szCs w:val="22"/>
              </w:rPr>
              <w:t>Successful year-long celebration of the Institutes 150</w:t>
            </w:r>
            <w:r w:rsidRPr="009A1F9B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anniversary.</w:t>
            </w:r>
          </w:p>
          <w:p w14:paraId="5A4FDB54" w14:textId="77777777" w:rsidR="00C95E8B" w:rsidRPr="009A1F9B" w:rsidRDefault="00C95E8B" w:rsidP="00C95E8B">
            <w:pPr>
              <w:pStyle w:val="ListParagraph"/>
              <w:numPr>
                <w:ilvl w:val="0"/>
                <w:numId w:val="7"/>
              </w:numPr>
            </w:pPr>
            <w:r w:rsidRPr="009A1F9B">
              <w:rPr>
                <w:b w:val="0"/>
                <w:bCs/>
                <w:sz w:val="22"/>
                <w:szCs w:val="22"/>
              </w:rPr>
              <w:t>Implementation of governance changes approved at 2018 EGM.</w:t>
            </w:r>
          </w:p>
          <w:p w14:paraId="4349C559" w14:textId="220EF077" w:rsidR="00193025" w:rsidRPr="009A1F9B" w:rsidRDefault="00C95E8B" w:rsidP="00193025">
            <w:pPr>
              <w:pStyle w:val="ListParagraph"/>
              <w:numPr>
                <w:ilvl w:val="0"/>
                <w:numId w:val="7"/>
              </w:numPr>
            </w:pPr>
            <w:r w:rsidRPr="009A1F9B">
              <w:rPr>
                <w:b w:val="0"/>
                <w:bCs/>
                <w:sz w:val="22"/>
                <w:szCs w:val="22"/>
              </w:rPr>
              <w:t>Successful completion of the first phase of the Digital Transformation project.</w:t>
            </w:r>
          </w:p>
        </w:tc>
      </w:tr>
      <w:tr w:rsidR="00C95E8B" w:rsidRPr="009A1F9B" w14:paraId="327E6A24" w14:textId="77777777" w:rsidTr="00372B10">
        <w:tc>
          <w:tcPr>
            <w:tcW w:w="9016" w:type="dxa"/>
          </w:tcPr>
          <w:p w14:paraId="0749D225" w14:textId="221F7E7B" w:rsidR="00C95E8B" w:rsidRPr="009A1F9B" w:rsidRDefault="00C95E8B" w:rsidP="0039130F">
            <w:r w:rsidRPr="009A1F9B">
              <w:t>3</w:t>
            </w:r>
            <w:r w:rsidR="006645BC" w:rsidRPr="009A1F9B">
              <w:t>.4</w:t>
            </w:r>
            <w:r w:rsidRPr="009A1F9B">
              <w:t xml:space="preserve"> Membership Numbers </w:t>
            </w:r>
          </w:p>
          <w:p w14:paraId="07BB2B72" w14:textId="0892FC43" w:rsidR="00193025" w:rsidRPr="009A1F9B" w:rsidRDefault="00152769" w:rsidP="0039130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In 2019 the Institute saw a positive increase in members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of </w:t>
            </w:r>
            <w:r w:rsidRPr="009A1F9B">
              <w:rPr>
                <w:b w:val="0"/>
                <w:bCs/>
                <w:sz w:val="22"/>
                <w:szCs w:val="22"/>
              </w:rPr>
              <w:t>2.6%.</w:t>
            </w:r>
          </w:p>
        </w:tc>
      </w:tr>
      <w:tr w:rsidR="001E6041" w:rsidRPr="009A1F9B" w14:paraId="1B93AEEB" w14:textId="77777777" w:rsidTr="00372B10">
        <w:tc>
          <w:tcPr>
            <w:tcW w:w="9016" w:type="dxa"/>
          </w:tcPr>
          <w:p w14:paraId="21145013" w14:textId="5383A8AD" w:rsidR="001E6041" w:rsidRPr="009A1F9B" w:rsidRDefault="001E6041" w:rsidP="0039130F">
            <w:r w:rsidRPr="009A1F9B">
              <w:t>3.</w:t>
            </w:r>
            <w:r w:rsidR="006645BC" w:rsidRPr="009A1F9B">
              <w:t>5</w:t>
            </w:r>
            <w:r w:rsidRPr="009A1F9B">
              <w:t xml:space="preserve"> Member Survey </w:t>
            </w:r>
          </w:p>
          <w:p w14:paraId="3F55BB18" w14:textId="09E44061" w:rsidR="00F021DA" w:rsidRPr="009A1F9B" w:rsidRDefault="00F021DA" w:rsidP="00F021DA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A first comprehensive member survey was carried out in 2019</w:t>
            </w:r>
            <w:r w:rsidR="009A1F9B" w:rsidRPr="009A1F9B">
              <w:rPr>
                <w:b w:val="0"/>
                <w:bCs/>
                <w:sz w:val="22"/>
                <w:szCs w:val="22"/>
              </w:rPr>
              <w:t>.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Dr Church presented the results in a slide. The benefit valued most highly by members is the provision of technical information and data. The second was recognition, be it through registration as a competent person such as CEng or </w:t>
            </w:r>
            <w:proofErr w:type="spellStart"/>
            <w:r w:rsidRPr="009A1F9B">
              <w:rPr>
                <w:b w:val="0"/>
                <w:bCs/>
                <w:sz w:val="22"/>
                <w:szCs w:val="22"/>
              </w:rPr>
              <w:t>CEnv</w:t>
            </w:r>
            <w:proofErr w:type="spellEnd"/>
            <w:r w:rsidRPr="009A1F9B">
              <w:rPr>
                <w:b w:val="0"/>
                <w:bCs/>
                <w:sz w:val="22"/>
                <w:szCs w:val="22"/>
              </w:rPr>
              <w:t xml:space="preserve">, or Institute membership grades such as Fellow. </w:t>
            </w:r>
          </w:p>
          <w:p w14:paraId="477CD8BD" w14:textId="05D8B0C0" w:rsidR="00193025" w:rsidRPr="009A1F9B" w:rsidRDefault="00F021DA" w:rsidP="0039130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A follow up survey in 2020 </w:t>
            </w:r>
            <w:r w:rsidR="009A1F9B" w:rsidRPr="009A1F9B">
              <w:rPr>
                <w:b w:val="0"/>
                <w:bCs/>
                <w:sz w:val="22"/>
                <w:szCs w:val="22"/>
              </w:rPr>
              <w:t>has been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conducted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 and its results will be disseminated in due course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. </w:t>
            </w:r>
          </w:p>
        </w:tc>
      </w:tr>
      <w:tr w:rsidR="001E6041" w:rsidRPr="009A1F9B" w14:paraId="18517696" w14:textId="77777777" w:rsidTr="00372B10">
        <w:tc>
          <w:tcPr>
            <w:tcW w:w="9016" w:type="dxa"/>
          </w:tcPr>
          <w:p w14:paraId="0B932A77" w14:textId="4A079959" w:rsidR="001E6041" w:rsidRPr="009A1F9B" w:rsidRDefault="001E6041" w:rsidP="0039130F">
            <w:r w:rsidRPr="009A1F9B">
              <w:t>3</w:t>
            </w:r>
            <w:r w:rsidR="006645BC" w:rsidRPr="009A1F9B">
              <w:t xml:space="preserve">.6 </w:t>
            </w:r>
            <w:r w:rsidRPr="009A1F9B">
              <w:t xml:space="preserve">Overview of financial results </w:t>
            </w:r>
          </w:p>
          <w:p w14:paraId="2C75B6D9" w14:textId="4D2EE704" w:rsidR="00C53D8B" w:rsidRPr="009A1F9B" w:rsidRDefault="00516A74" w:rsidP="00C53D8B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lastRenderedPageBreak/>
              <w:t>The Institute</w:t>
            </w:r>
            <w:r w:rsidR="00C53D8B" w:rsidRPr="009A1F9B">
              <w:rPr>
                <w:b w:val="0"/>
                <w:bCs/>
                <w:sz w:val="22"/>
                <w:szCs w:val="22"/>
              </w:rPr>
              <w:t xml:space="preserve"> saw a significant improvement in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the </w:t>
            </w:r>
            <w:r w:rsidR="00C53D8B" w:rsidRPr="009A1F9B">
              <w:rPr>
                <w:b w:val="0"/>
                <w:bCs/>
                <w:sz w:val="22"/>
                <w:szCs w:val="22"/>
              </w:rPr>
              <w:t xml:space="preserve">performance of its activities in 2019, with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its </w:t>
            </w:r>
            <w:r w:rsidR="00C53D8B" w:rsidRPr="009A1F9B">
              <w:rPr>
                <w:b w:val="0"/>
                <w:bCs/>
                <w:sz w:val="22"/>
                <w:szCs w:val="22"/>
              </w:rPr>
              <w:t>operating deficit decreasing from £362k in 2018 to just £40k in 2019.</w:t>
            </w:r>
          </w:p>
          <w:p w14:paraId="6B6B8EC8" w14:textId="21EBB52C" w:rsidR="001E6041" w:rsidRPr="009A1F9B" w:rsidRDefault="00C53D8B" w:rsidP="0039130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An increase in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the 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market value of IOM3 investments portfolio was sufficient to offset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the </w:t>
            </w:r>
            <w:r w:rsidRPr="009A1F9B">
              <w:rPr>
                <w:b w:val="0"/>
                <w:bCs/>
                <w:sz w:val="22"/>
                <w:szCs w:val="22"/>
              </w:rPr>
              <w:t>actuarial loss on the defined benefit pension scheme, leading to an overall surplus of £80k.</w:t>
            </w:r>
          </w:p>
        </w:tc>
      </w:tr>
      <w:tr w:rsidR="001E6041" w:rsidRPr="009A1F9B" w14:paraId="7AF3E1AA" w14:textId="77777777" w:rsidTr="00372B10">
        <w:tc>
          <w:tcPr>
            <w:tcW w:w="9016" w:type="dxa"/>
          </w:tcPr>
          <w:p w14:paraId="49D4B25A" w14:textId="1BF1583A" w:rsidR="001E6041" w:rsidRPr="009A1F9B" w:rsidRDefault="001E6041" w:rsidP="0039130F">
            <w:r w:rsidRPr="009A1F9B">
              <w:lastRenderedPageBreak/>
              <w:t>3.</w:t>
            </w:r>
            <w:r w:rsidR="006645BC" w:rsidRPr="009A1F9B">
              <w:t>7</w:t>
            </w:r>
            <w:r w:rsidRPr="009A1F9B">
              <w:t xml:space="preserve"> Operating results</w:t>
            </w:r>
          </w:p>
          <w:p w14:paraId="4CBD2671" w14:textId="0F8F3213" w:rsidR="006F43AA" w:rsidRPr="009A1F9B" w:rsidRDefault="006F43AA" w:rsidP="006F43AA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Membership subscriptions account for 37% of the Institute’s income, expenditure on member benefits and services provided represents 54% of the total expenditure. Such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an 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income to expenditure ratio makes the contribution generated by our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non-membership </w:t>
            </w:r>
            <w:r w:rsidRPr="009A1F9B">
              <w:rPr>
                <w:b w:val="0"/>
                <w:bCs/>
                <w:sz w:val="22"/>
                <w:szCs w:val="22"/>
              </w:rPr>
              <w:t>activities, such as publishing and conferences</w:t>
            </w:r>
            <w:r w:rsidR="009A1F9B" w:rsidRPr="009A1F9B">
              <w:rPr>
                <w:b w:val="0"/>
                <w:bCs/>
                <w:sz w:val="22"/>
                <w:szCs w:val="22"/>
              </w:rPr>
              <w:t>,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extremely important to ensure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the </w:t>
            </w:r>
            <w:r w:rsidRPr="009A1F9B">
              <w:rPr>
                <w:b w:val="0"/>
                <w:bCs/>
                <w:sz w:val="22"/>
                <w:szCs w:val="22"/>
              </w:rPr>
              <w:t>continuity and quality of the activities provided for member</w:t>
            </w:r>
            <w:r w:rsidR="009A1F9B" w:rsidRPr="009A1F9B">
              <w:rPr>
                <w:b w:val="0"/>
                <w:bCs/>
                <w:sz w:val="22"/>
                <w:szCs w:val="22"/>
              </w:rPr>
              <w:t>s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and </w:t>
            </w:r>
            <w:r w:rsidR="009A1F9B" w:rsidRPr="009A1F9B">
              <w:rPr>
                <w:b w:val="0"/>
                <w:bCs/>
                <w:sz w:val="22"/>
                <w:szCs w:val="22"/>
              </w:rPr>
              <w:t xml:space="preserve">for the </w:t>
            </w:r>
            <w:r w:rsidRPr="009A1F9B">
              <w:rPr>
                <w:b w:val="0"/>
                <w:bCs/>
                <w:sz w:val="22"/>
                <w:szCs w:val="22"/>
              </w:rPr>
              <w:t>public benefit.</w:t>
            </w:r>
          </w:p>
          <w:p w14:paraId="2C7D804E" w14:textId="77777777" w:rsidR="006F43AA" w:rsidRPr="009A1F9B" w:rsidRDefault="006F43AA" w:rsidP="006F43AA">
            <w:pPr>
              <w:rPr>
                <w:b w:val="0"/>
                <w:bCs/>
                <w:sz w:val="22"/>
                <w:szCs w:val="22"/>
              </w:rPr>
            </w:pPr>
          </w:p>
          <w:p w14:paraId="0DF7EAB5" w14:textId="45052E6D" w:rsidR="001E6041" w:rsidRPr="009A1F9B" w:rsidRDefault="006F43AA" w:rsidP="0039130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In 2019</w:t>
            </w:r>
            <w:r w:rsidR="009A1F9B" w:rsidRPr="009A1F9B">
              <w:rPr>
                <w:b w:val="0"/>
                <w:bCs/>
                <w:sz w:val="22"/>
                <w:szCs w:val="22"/>
              </w:rPr>
              <w:t>,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publishing and conferences generated 40% of the Institute’s income but only accounted for 26% of the overall costs. </w:t>
            </w:r>
          </w:p>
        </w:tc>
      </w:tr>
      <w:tr w:rsidR="001E6041" w:rsidRPr="009A1F9B" w14:paraId="4C271560" w14:textId="77777777" w:rsidTr="00372B10">
        <w:tc>
          <w:tcPr>
            <w:tcW w:w="9016" w:type="dxa"/>
          </w:tcPr>
          <w:p w14:paraId="29A4218E" w14:textId="77777777" w:rsidR="001E6041" w:rsidRPr="009A1F9B" w:rsidRDefault="006645BC" w:rsidP="0039130F">
            <w:r w:rsidRPr="009A1F9B">
              <w:t>3.8</w:t>
            </w:r>
            <w:r w:rsidR="001E6041" w:rsidRPr="009A1F9B">
              <w:t xml:space="preserve"> Balance shee</w:t>
            </w:r>
            <w:r w:rsidR="000C3E59" w:rsidRPr="009A1F9B">
              <w:t xml:space="preserve">t </w:t>
            </w:r>
          </w:p>
          <w:p w14:paraId="650D0B5E" w14:textId="19BD6A21" w:rsidR="00BF1E6F" w:rsidRPr="009A1F9B" w:rsidRDefault="00BF1E6F" w:rsidP="00BF1E6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The book value of net assets has slightly increased to just under £16.9m at the end of 2019.</w:t>
            </w:r>
          </w:p>
          <w:p w14:paraId="4079FE7F" w14:textId="2A64CE88" w:rsidR="00BF1E6F" w:rsidRPr="009A1F9B" w:rsidRDefault="00BF1E6F" w:rsidP="00BF1E6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Our policy is to hold unrestricted reserves equivalent to the total costs for one year assuming no income is received. At the </w:t>
            </w:r>
            <w:proofErr w:type="gramStart"/>
            <w:r w:rsidRPr="009A1F9B">
              <w:rPr>
                <w:b w:val="0"/>
                <w:bCs/>
                <w:sz w:val="22"/>
                <w:szCs w:val="22"/>
              </w:rPr>
              <w:t>end of 2019</w:t>
            </w:r>
            <w:proofErr w:type="gramEnd"/>
            <w:r w:rsidR="009A1F9B" w:rsidRPr="009A1F9B">
              <w:rPr>
                <w:b w:val="0"/>
                <w:bCs/>
                <w:sz w:val="22"/>
                <w:szCs w:val="22"/>
              </w:rPr>
              <w:t xml:space="preserve"> the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value of unrestricted funds represented 147% of budgeted expenditure for 2020.</w:t>
            </w:r>
          </w:p>
          <w:p w14:paraId="29AF7BA4" w14:textId="0380CA03" w:rsidR="006F43AA" w:rsidRPr="009A1F9B" w:rsidRDefault="00BF1E6F" w:rsidP="0039130F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The Institute remains in a strong overall financial position with significant asset base that can be relied on in times of need. </w:t>
            </w:r>
          </w:p>
        </w:tc>
      </w:tr>
      <w:tr w:rsidR="00F20B76" w:rsidRPr="009A1F9B" w14:paraId="2A57EF45" w14:textId="77777777" w:rsidTr="00372B10">
        <w:tc>
          <w:tcPr>
            <w:tcW w:w="9016" w:type="dxa"/>
          </w:tcPr>
          <w:p w14:paraId="332BF788" w14:textId="77777777" w:rsidR="00F20B76" w:rsidRDefault="00F20B76" w:rsidP="00F20B76">
            <w:pPr>
              <w:rPr>
                <w:b w:val="0"/>
                <w:bCs/>
              </w:rPr>
            </w:pPr>
            <w:r w:rsidRPr="0057502A">
              <w:t>3.9 Questions &amp; Answers</w:t>
            </w:r>
          </w:p>
          <w:p w14:paraId="0C72C764" w14:textId="41593ADD" w:rsidR="00F20B76" w:rsidRPr="00F20B76" w:rsidRDefault="00F20B76" w:rsidP="00F20B76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The list of questions asked, and where they were not answered live, their answers, are provided in Annex 2 of these minutes.</w:t>
            </w:r>
          </w:p>
        </w:tc>
      </w:tr>
      <w:tr w:rsidR="00372B10" w:rsidRPr="009A1F9B" w14:paraId="279EA317" w14:textId="77777777" w:rsidTr="00372B10">
        <w:tc>
          <w:tcPr>
            <w:tcW w:w="9016" w:type="dxa"/>
          </w:tcPr>
          <w:p w14:paraId="352E9792" w14:textId="7E9A41BB" w:rsidR="00372B10" w:rsidRPr="009A1F9B" w:rsidRDefault="00372B10" w:rsidP="001A6FE0">
            <w:pPr>
              <w:pStyle w:val="ListParagraph"/>
              <w:numPr>
                <w:ilvl w:val="0"/>
                <w:numId w:val="8"/>
              </w:numPr>
            </w:pPr>
            <w:r w:rsidRPr="009A1F9B">
              <w:t>Approval of the 2019 annual report</w:t>
            </w:r>
          </w:p>
          <w:p w14:paraId="1E5B176E" w14:textId="69BF96C0" w:rsidR="009A1F9B" w:rsidRPr="009A1F9B" w:rsidRDefault="009A1F9B" w:rsidP="009A1F9B">
            <w:pPr>
              <w:rPr>
                <w:b w:val="0"/>
                <w:bCs/>
              </w:rPr>
            </w:pPr>
            <w:r w:rsidRPr="009A1F9B">
              <w:rPr>
                <w:b w:val="0"/>
                <w:bCs/>
              </w:rPr>
              <w:t xml:space="preserve">The results of the proxy vote, released after the AGM, were: 61 votes in favour of adoption and one against. The resolution was therefore carried. </w:t>
            </w:r>
          </w:p>
        </w:tc>
      </w:tr>
      <w:tr w:rsidR="00372B10" w:rsidRPr="009A1F9B" w14:paraId="1AC3EFC4" w14:textId="77777777" w:rsidTr="00372B10">
        <w:tc>
          <w:tcPr>
            <w:tcW w:w="9016" w:type="dxa"/>
          </w:tcPr>
          <w:p w14:paraId="598A1519" w14:textId="76986189" w:rsidR="001A6FE0" w:rsidRPr="009A1F9B" w:rsidRDefault="001A6FE0" w:rsidP="001A6FE0">
            <w:r w:rsidRPr="009A1F9B">
              <w:t>4.</w:t>
            </w:r>
            <w:r w:rsidR="006645BC" w:rsidRPr="009A1F9B">
              <w:t>1</w:t>
            </w:r>
            <w:r w:rsidRPr="009A1F9B">
              <w:t xml:space="preserve"> Our plans for 2020 </w:t>
            </w:r>
          </w:p>
          <w:p w14:paraId="167A2684" w14:textId="01608CC0" w:rsidR="001A6FE0" w:rsidRPr="009A1F9B" w:rsidRDefault="001A6FE0" w:rsidP="001A6FE0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Continue work to understand </w:t>
            </w:r>
            <w:r w:rsidR="000C3E59" w:rsidRPr="009A1F9B">
              <w:rPr>
                <w:b w:val="0"/>
                <w:bCs/>
                <w:sz w:val="22"/>
                <w:szCs w:val="22"/>
              </w:rPr>
              <w:t>our member’s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needs</w:t>
            </w:r>
            <w:r w:rsidR="000C3E59" w:rsidRPr="009A1F9B">
              <w:rPr>
                <w:b w:val="0"/>
                <w:bCs/>
                <w:sz w:val="22"/>
                <w:szCs w:val="22"/>
              </w:rPr>
              <w:t>.</w:t>
            </w:r>
          </w:p>
          <w:p w14:paraId="4BC5BE0C" w14:textId="77777777" w:rsidR="000C3E59" w:rsidRPr="009A1F9B" w:rsidRDefault="000C3E59" w:rsidP="001A6FE0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Deliver the remainder of the digital transformation project Optimus.</w:t>
            </w:r>
          </w:p>
          <w:p w14:paraId="5042C8E0" w14:textId="77777777" w:rsidR="000C3E59" w:rsidRPr="009A1F9B" w:rsidRDefault="000C3E59" w:rsidP="001A6FE0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Broaden our learning offer.</w:t>
            </w:r>
          </w:p>
          <w:p w14:paraId="0E3BAC81" w14:textId="77777777" w:rsidR="000C3E59" w:rsidRPr="009A1F9B" w:rsidRDefault="000C3E59" w:rsidP="001A6FE0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Get more involved in policy and media debates relevant to the members Institute.</w:t>
            </w:r>
          </w:p>
          <w:p w14:paraId="49DF68CA" w14:textId="397628EC" w:rsidR="000C3E59" w:rsidRPr="009A1F9B" w:rsidRDefault="000C3E59" w:rsidP="001A6FE0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Mitigate the impacts of COVID-19 on the Institute. </w:t>
            </w:r>
          </w:p>
        </w:tc>
      </w:tr>
      <w:tr w:rsidR="000C3E59" w:rsidRPr="009A1F9B" w14:paraId="369C7204" w14:textId="77777777" w:rsidTr="00372B10">
        <w:tc>
          <w:tcPr>
            <w:tcW w:w="9016" w:type="dxa"/>
          </w:tcPr>
          <w:p w14:paraId="3D9D1CD6" w14:textId="6C973708" w:rsidR="000C3E59" w:rsidRPr="009A1F9B" w:rsidRDefault="000C3E59" w:rsidP="001A6FE0">
            <w:r w:rsidRPr="009A1F9B">
              <w:t>4.</w:t>
            </w:r>
            <w:r w:rsidR="006645BC" w:rsidRPr="009A1F9B">
              <w:t>2</w:t>
            </w:r>
            <w:r w:rsidRPr="009A1F9B">
              <w:t xml:space="preserve"> Overview of 2020 to date</w:t>
            </w:r>
          </w:p>
          <w:p w14:paraId="791937F7" w14:textId="77777777" w:rsidR="000C3E59" w:rsidRPr="009A1F9B" w:rsidRDefault="000C3E59" w:rsidP="000C3E59">
            <w:pPr>
              <w:pStyle w:val="ListParagraph"/>
              <w:numPr>
                <w:ilvl w:val="0"/>
                <w:numId w:val="10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Successful rapid change of working practices to adapt to the “new normal”.</w:t>
            </w:r>
          </w:p>
          <w:p w14:paraId="7B1D3CE5" w14:textId="13D009F3" w:rsidR="000C3E59" w:rsidRPr="009A1F9B" w:rsidRDefault="000C3E59" w:rsidP="000C3E59">
            <w:pPr>
              <w:pStyle w:val="ListParagraph"/>
              <w:numPr>
                <w:ilvl w:val="0"/>
                <w:numId w:val="10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Move to online conferences, events, and training.</w:t>
            </w:r>
          </w:p>
          <w:p w14:paraId="37145641" w14:textId="77777777" w:rsidR="000C3E59" w:rsidRPr="009A1F9B" w:rsidRDefault="000C3E59" w:rsidP="000C3E59">
            <w:pPr>
              <w:pStyle w:val="ListParagraph"/>
              <w:numPr>
                <w:ilvl w:val="0"/>
                <w:numId w:val="10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Successful start of phase two of our digital transformation project.</w:t>
            </w:r>
          </w:p>
          <w:p w14:paraId="38768A17" w14:textId="4800A94F" w:rsidR="000C3E59" w:rsidRPr="009A1F9B" w:rsidRDefault="000C3E59" w:rsidP="000C3E59">
            <w:pPr>
              <w:pStyle w:val="ListParagraph"/>
              <w:numPr>
                <w:ilvl w:val="0"/>
                <w:numId w:val="10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Work continues to modernise our membership offering. </w:t>
            </w:r>
          </w:p>
        </w:tc>
      </w:tr>
      <w:tr w:rsidR="00536C07" w:rsidRPr="009A1F9B" w14:paraId="7ABB7ABC" w14:textId="77777777" w:rsidTr="00372B10">
        <w:tc>
          <w:tcPr>
            <w:tcW w:w="9016" w:type="dxa"/>
          </w:tcPr>
          <w:p w14:paraId="5422E5DD" w14:textId="77777777" w:rsidR="00536C07" w:rsidRPr="009A1F9B" w:rsidRDefault="00536C07" w:rsidP="001A6FE0">
            <w:r w:rsidRPr="009A1F9B">
              <w:t>4.5 Member support</w:t>
            </w:r>
          </w:p>
          <w:p w14:paraId="4DADA11F" w14:textId="555F4427" w:rsidR="00536C07" w:rsidRPr="009A1F9B" w:rsidRDefault="00536C07" w:rsidP="001A6FE0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We have support available to all IOM3 members at all career stages such as:</w:t>
            </w:r>
          </w:p>
          <w:p w14:paraId="42C6602A" w14:textId="38CF9146" w:rsidR="00536C07" w:rsidRPr="009A1F9B" w:rsidRDefault="00536C07" w:rsidP="00536C07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‘CEng in a day’ workshops.</w:t>
            </w:r>
          </w:p>
          <w:p w14:paraId="39883114" w14:textId="18114165" w:rsidR="00536C07" w:rsidRPr="009A1F9B" w:rsidRDefault="00536C07" w:rsidP="00536C07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Mentoring programme.</w:t>
            </w:r>
          </w:p>
          <w:p w14:paraId="5A4A9824" w14:textId="20B298BD" w:rsidR="00536C07" w:rsidRPr="009A1F9B" w:rsidRDefault="00536C07" w:rsidP="001A6FE0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Members</w:t>
            </w:r>
            <w:r w:rsidR="00F20B76">
              <w:rPr>
                <w:b w:val="0"/>
                <w:bCs/>
                <w:sz w:val="22"/>
                <w:szCs w:val="22"/>
              </w:rPr>
              <w:t>’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 </w:t>
            </w:r>
            <w:r w:rsidR="009A1F9B">
              <w:rPr>
                <w:b w:val="0"/>
                <w:bCs/>
                <w:sz w:val="22"/>
                <w:szCs w:val="22"/>
              </w:rPr>
              <w:t>B</w:t>
            </w:r>
            <w:r w:rsidRPr="009A1F9B">
              <w:rPr>
                <w:b w:val="0"/>
                <w:bCs/>
                <w:sz w:val="22"/>
                <w:szCs w:val="22"/>
              </w:rPr>
              <w:t xml:space="preserve">enevolent </w:t>
            </w:r>
            <w:r w:rsidR="009A1F9B">
              <w:rPr>
                <w:b w:val="0"/>
                <w:bCs/>
                <w:sz w:val="22"/>
                <w:szCs w:val="22"/>
              </w:rPr>
              <w:t>Trust</w:t>
            </w:r>
            <w:r w:rsidRPr="009A1F9B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72B10" w:rsidRPr="009A1F9B" w14:paraId="2F9204D7" w14:textId="77777777" w:rsidTr="00372B10">
        <w:tc>
          <w:tcPr>
            <w:tcW w:w="9016" w:type="dxa"/>
          </w:tcPr>
          <w:p w14:paraId="0BE371D1" w14:textId="22413BD5" w:rsidR="00372B10" w:rsidRPr="009A1F9B" w:rsidRDefault="0039130F" w:rsidP="001A6FE0">
            <w:pPr>
              <w:pStyle w:val="ListParagraph"/>
              <w:numPr>
                <w:ilvl w:val="0"/>
                <w:numId w:val="8"/>
              </w:numPr>
            </w:pPr>
            <w:r w:rsidRPr="009A1F9B">
              <w:t xml:space="preserve"> </w:t>
            </w:r>
            <w:r w:rsidR="00372B10" w:rsidRPr="009A1F9B">
              <w:t>Confirmation of officers:</w:t>
            </w:r>
          </w:p>
        </w:tc>
      </w:tr>
      <w:tr w:rsidR="008B61CD" w:rsidRPr="009A1F9B" w14:paraId="4E4936B0" w14:textId="77777777" w:rsidTr="00372B10">
        <w:tc>
          <w:tcPr>
            <w:tcW w:w="9016" w:type="dxa"/>
          </w:tcPr>
          <w:p w14:paraId="1495B4E3" w14:textId="01B0058C" w:rsidR="008B61CD" w:rsidRPr="009A1F9B" w:rsidRDefault="00100B15" w:rsidP="000D7AEA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As IOM3 governance change was implemented in November 2019, all IOM3 trustees are serving their first term and there are no new appointments or vacancies at present.</w:t>
            </w:r>
          </w:p>
        </w:tc>
      </w:tr>
      <w:tr w:rsidR="00372B10" w:rsidRPr="009A1F9B" w14:paraId="4D2B2C89" w14:textId="77777777" w:rsidTr="00372B10">
        <w:tc>
          <w:tcPr>
            <w:tcW w:w="9016" w:type="dxa"/>
          </w:tcPr>
          <w:p w14:paraId="0FD08280" w14:textId="627A0777" w:rsidR="00372B10" w:rsidRPr="009A1F9B" w:rsidRDefault="0039130F" w:rsidP="001A6FE0">
            <w:pPr>
              <w:pStyle w:val="ListParagraph"/>
              <w:numPr>
                <w:ilvl w:val="0"/>
                <w:numId w:val="8"/>
              </w:numPr>
            </w:pPr>
            <w:r w:rsidRPr="009A1F9B">
              <w:t xml:space="preserve"> </w:t>
            </w:r>
            <w:r w:rsidR="00372B10" w:rsidRPr="009A1F9B">
              <w:t>Appointment of auditors:</w:t>
            </w:r>
          </w:p>
        </w:tc>
      </w:tr>
      <w:tr w:rsidR="008B61CD" w:rsidRPr="009A1F9B" w14:paraId="65DC5C77" w14:textId="77777777" w:rsidTr="00372B10">
        <w:tc>
          <w:tcPr>
            <w:tcW w:w="9016" w:type="dxa"/>
          </w:tcPr>
          <w:p w14:paraId="498BDCE0" w14:textId="77777777" w:rsidR="009A1F9B" w:rsidRPr="009A1F9B" w:rsidRDefault="00FC7147" w:rsidP="00FC7147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The motion is </w:t>
            </w:r>
            <w:r w:rsidR="00031D6E" w:rsidRPr="009A1F9B">
              <w:rPr>
                <w:b w:val="0"/>
                <w:bCs/>
                <w:sz w:val="22"/>
                <w:szCs w:val="22"/>
              </w:rPr>
              <w:t>t</w:t>
            </w:r>
            <w:r w:rsidRPr="009A1F9B">
              <w:rPr>
                <w:b w:val="0"/>
                <w:bCs/>
                <w:sz w:val="22"/>
                <w:szCs w:val="22"/>
              </w:rPr>
              <w:t>o re-appoint RSM UK Audit LLP as auditors</w:t>
            </w:r>
            <w:r w:rsidR="00031D6E" w:rsidRPr="009A1F9B">
              <w:rPr>
                <w:b w:val="0"/>
                <w:bCs/>
                <w:sz w:val="22"/>
                <w:szCs w:val="22"/>
              </w:rPr>
              <w:t xml:space="preserve">. Prof Best proposed that they be re-appointed, and this was seconded by Dr Church. </w:t>
            </w:r>
          </w:p>
          <w:p w14:paraId="25EBE5D1" w14:textId="7ED8902D" w:rsidR="008B61CD" w:rsidRPr="009A1F9B" w:rsidRDefault="009A1F9B" w:rsidP="00FC7147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 xml:space="preserve">The results of the proxy vote, released after the AGM, were: 61 votes in favour of adoption and one against. The resolution was therefore carried. </w:t>
            </w:r>
            <w:r w:rsidR="00031D6E" w:rsidRPr="009A1F9B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372B10" w:rsidRPr="009A1F9B" w14:paraId="34A48000" w14:textId="77777777" w:rsidTr="00372B10">
        <w:tc>
          <w:tcPr>
            <w:tcW w:w="9016" w:type="dxa"/>
          </w:tcPr>
          <w:p w14:paraId="0C585AEA" w14:textId="55200841" w:rsidR="00372B10" w:rsidRPr="009A1F9B" w:rsidRDefault="0039130F" w:rsidP="001A6FE0">
            <w:pPr>
              <w:pStyle w:val="ListParagraph"/>
              <w:numPr>
                <w:ilvl w:val="0"/>
                <w:numId w:val="8"/>
              </w:numPr>
            </w:pPr>
            <w:r w:rsidRPr="009A1F9B">
              <w:lastRenderedPageBreak/>
              <w:t xml:space="preserve"> </w:t>
            </w:r>
            <w:r w:rsidR="00372B10" w:rsidRPr="009A1F9B">
              <w:t>Any other business</w:t>
            </w:r>
          </w:p>
        </w:tc>
      </w:tr>
      <w:tr w:rsidR="008B61CD" w:rsidRPr="009A1F9B" w14:paraId="225E5BBB" w14:textId="77777777" w:rsidTr="00372B10">
        <w:tc>
          <w:tcPr>
            <w:tcW w:w="9016" w:type="dxa"/>
          </w:tcPr>
          <w:p w14:paraId="1E1B8F8A" w14:textId="265ADFAF" w:rsidR="008B61CD" w:rsidRPr="009A1F9B" w:rsidRDefault="00CE3EAB" w:rsidP="008B61CD">
            <w:pPr>
              <w:rPr>
                <w:b w:val="0"/>
                <w:bCs/>
                <w:sz w:val="22"/>
                <w:szCs w:val="22"/>
              </w:rPr>
            </w:pPr>
            <w:r w:rsidRPr="009A1F9B">
              <w:rPr>
                <w:b w:val="0"/>
                <w:bCs/>
                <w:sz w:val="22"/>
                <w:szCs w:val="22"/>
              </w:rPr>
              <w:t>N/A</w:t>
            </w:r>
          </w:p>
        </w:tc>
      </w:tr>
    </w:tbl>
    <w:p w14:paraId="1A4514C2" w14:textId="6A9AF5C7" w:rsidR="008E69A6" w:rsidRPr="009A1F9B" w:rsidRDefault="008E69A6">
      <w:pPr>
        <w:rPr>
          <w:b w:val="0"/>
          <w:bCs/>
          <w:u w:val="single"/>
        </w:rPr>
      </w:pPr>
    </w:p>
    <w:sectPr w:rsidR="008E69A6" w:rsidRPr="009A1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1306"/>
    <w:multiLevelType w:val="hybridMultilevel"/>
    <w:tmpl w:val="1EEE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7107"/>
    <w:multiLevelType w:val="multilevel"/>
    <w:tmpl w:val="D73465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0B529E"/>
    <w:multiLevelType w:val="hybridMultilevel"/>
    <w:tmpl w:val="9BE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611"/>
    <w:multiLevelType w:val="hybridMultilevel"/>
    <w:tmpl w:val="A85692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536"/>
    <w:multiLevelType w:val="multilevel"/>
    <w:tmpl w:val="1B0CE66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975E75"/>
    <w:multiLevelType w:val="hybridMultilevel"/>
    <w:tmpl w:val="36CA3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48F3"/>
    <w:multiLevelType w:val="hybridMultilevel"/>
    <w:tmpl w:val="9C4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3200"/>
    <w:multiLevelType w:val="multilevel"/>
    <w:tmpl w:val="AA0C227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58DB21B9"/>
    <w:multiLevelType w:val="hybridMultilevel"/>
    <w:tmpl w:val="D6AE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E300C"/>
    <w:multiLevelType w:val="hybridMultilevel"/>
    <w:tmpl w:val="00F6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1B78"/>
    <w:multiLevelType w:val="hybridMultilevel"/>
    <w:tmpl w:val="2012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E9"/>
    <w:rsid w:val="00000C62"/>
    <w:rsid w:val="00031D6E"/>
    <w:rsid w:val="000C3E59"/>
    <w:rsid w:val="000D7AEA"/>
    <w:rsid w:val="00100B15"/>
    <w:rsid w:val="00152769"/>
    <w:rsid w:val="00193025"/>
    <w:rsid w:val="001A6FE0"/>
    <w:rsid w:val="001E6041"/>
    <w:rsid w:val="001F10AC"/>
    <w:rsid w:val="00245EE9"/>
    <w:rsid w:val="0031749D"/>
    <w:rsid w:val="00372B10"/>
    <w:rsid w:val="0039130F"/>
    <w:rsid w:val="00516A74"/>
    <w:rsid w:val="00536C07"/>
    <w:rsid w:val="0057502A"/>
    <w:rsid w:val="005D36EA"/>
    <w:rsid w:val="005D5614"/>
    <w:rsid w:val="006645BC"/>
    <w:rsid w:val="00675590"/>
    <w:rsid w:val="006D7642"/>
    <w:rsid w:val="006E2176"/>
    <w:rsid w:val="006F43AA"/>
    <w:rsid w:val="00803A48"/>
    <w:rsid w:val="008B61CD"/>
    <w:rsid w:val="008E69A6"/>
    <w:rsid w:val="009A1F9B"/>
    <w:rsid w:val="00BB3451"/>
    <w:rsid w:val="00BF1E6F"/>
    <w:rsid w:val="00C51D35"/>
    <w:rsid w:val="00C53D8B"/>
    <w:rsid w:val="00C95E8B"/>
    <w:rsid w:val="00CE3EAB"/>
    <w:rsid w:val="00DD40A6"/>
    <w:rsid w:val="00F021DA"/>
    <w:rsid w:val="00F20B76"/>
    <w:rsid w:val="00FC4C7B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B2AC"/>
  <w15:chartTrackingRefBased/>
  <w15:docId w15:val="{ECB7BDDE-6E31-4557-BF82-20F14C7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E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EE9"/>
    <w:rPr>
      <w:rFonts w:ascii="Arial" w:eastAsia="Times New Roman" w:hAnsi="Arial" w:cs="Times New Roman"/>
      <w:b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3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9B"/>
    <w:rPr>
      <w:rFonts w:ascii="Segoe UI" w:eastAsia="Times New Roman" w:hAnsi="Segoe UI" w:cs="Segoe UI"/>
      <w:b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Williams</dc:creator>
  <cp:keywords/>
  <dc:description/>
  <cp:lastModifiedBy>Cleo Williams</cp:lastModifiedBy>
  <cp:revision>2</cp:revision>
  <dcterms:created xsi:type="dcterms:W3CDTF">2020-09-10T13:16:00Z</dcterms:created>
  <dcterms:modified xsi:type="dcterms:W3CDTF">2020-09-10T13:16:00Z</dcterms:modified>
</cp:coreProperties>
</file>